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AA2" w:rsidRPr="007B34F5" w:rsidRDefault="007B34F5" w:rsidP="007B34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4F5">
        <w:rPr>
          <w:rFonts w:ascii="Times New Roman" w:hAnsi="Times New Roman" w:cs="Times New Roman"/>
          <w:b/>
          <w:sz w:val="24"/>
          <w:szCs w:val="24"/>
        </w:rPr>
        <w:t>Карта 1</w:t>
      </w:r>
    </w:p>
    <w:p w:rsidR="007B34F5" w:rsidRPr="007B34F5" w:rsidRDefault="007B34F5" w:rsidP="007B34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4F5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7B34F5" w:rsidRPr="007B34F5" w:rsidRDefault="007B34F5" w:rsidP="007B34F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B34F5">
        <w:rPr>
          <w:rFonts w:ascii="Times New Roman" w:hAnsi="Times New Roman" w:cs="Times New Roman"/>
          <w:i/>
          <w:sz w:val="24"/>
          <w:szCs w:val="24"/>
          <w:u w:val="single"/>
        </w:rPr>
        <w:t xml:space="preserve">Сводный </w:t>
      </w:r>
      <w:r w:rsidR="004B22B7">
        <w:rPr>
          <w:rFonts w:ascii="Times New Roman" w:hAnsi="Times New Roman" w:cs="Times New Roman"/>
          <w:i/>
          <w:sz w:val="24"/>
          <w:szCs w:val="24"/>
          <w:u w:val="single"/>
        </w:rPr>
        <w:t>кроссворд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B34F5" w:rsidRPr="007B34F5" w:rsidTr="007B34F5">
        <w:tc>
          <w:tcPr>
            <w:tcW w:w="1367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077" w:type="dxa"/>
        <w:tblLook w:val="04A0" w:firstRow="1" w:lastRow="0" w:firstColumn="1" w:lastColumn="0" w:noHBand="0" w:noVBand="1"/>
      </w:tblPr>
      <w:tblGrid>
        <w:gridCol w:w="1418"/>
      </w:tblGrid>
      <w:tr w:rsidR="007B34F5" w:rsidRPr="007B34F5" w:rsidTr="007B34F5">
        <w:tc>
          <w:tcPr>
            <w:tcW w:w="1418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B34F5" w:rsidRPr="007B34F5" w:rsidTr="007B34F5"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7B34F5" w:rsidRPr="007B34F5" w:rsidRDefault="007B34F5" w:rsidP="007B3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34F5" w:rsidRPr="007B34F5" w:rsidRDefault="007B34F5" w:rsidP="007B34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4F5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7B34F5" w:rsidRPr="007B34F5" w:rsidRDefault="007B34F5" w:rsidP="007B34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4F5">
        <w:rPr>
          <w:rFonts w:ascii="Times New Roman" w:hAnsi="Times New Roman" w:cs="Times New Roman"/>
          <w:b/>
          <w:sz w:val="24"/>
          <w:szCs w:val="24"/>
        </w:rPr>
        <w:t>ЕГЭ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1)  ЖИВОЙ. Лёгкий, занимательный, выразительный. Живое изложение.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2)  СРЕДА. Окружающие социально-бытовые условия, обстановка. Из рабочей среды.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3)  МИРИТЬСЯ. Терпимо относиться к чему-нибудь. Мириться с неудобствами.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4)  ОСНОВА. Источник; главное, на чём строится что-нибудь, что является сущностью чего-нибудь. Экономическая основа общества.</w:t>
      </w:r>
      <w:bookmarkStart w:id="0" w:name="_GoBack"/>
      <w:bookmarkEnd w:id="0"/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5)  КЛЮЧ. Металлический стержень с особой комбинацией вырезов для отпирания и запирания замка. Открыть дверь ключом.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Экология  — это наука о взаимодействии </w:t>
      </w:r>
      <w:r w:rsidRPr="007B34F5">
        <w:rPr>
          <w:rFonts w:ascii="Times New Roman" w:hAnsi="Times New Roman" w:cs="Times New Roman"/>
          <w:b/>
          <w:bCs/>
          <w:sz w:val="24"/>
          <w:szCs w:val="24"/>
        </w:rPr>
        <w:t>живых</w:t>
      </w:r>
      <w:r w:rsidRPr="007B34F5">
        <w:rPr>
          <w:rFonts w:ascii="Times New Roman" w:hAnsi="Times New Roman" w:cs="Times New Roman"/>
          <w:sz w:val="24"/>
          <w:szCs w:val="24"/>
        </w:rPr>
        <w:t> организмов и их сообществ между собой и со </w:t>
      </w:r>
      <w:r w:rsidRPr="007B34F5">
        <w:rPr>
          <w:rFonts w:ascii="Times New Roman" w:hAnsi="Times New Roman" w:cs="Times New Roman"/>
          <w:b/>
          <w:bCs/>
          <w:sz w:val="24"/>
          <w:szCs w:val="24"/>
        </w:rPr>
        <w:t>средой</w:t>
      </w:r>
      <w:r w:rsidRPr="007B34F5">
        <w:rPr>
          <w:rFonts w:ascii="Times New Roman" w:hAnsi="Times New Roman" w:cs="Times New Roman"/>
          <w:sz w:val="24"/>
          <w:szCs w:val="24"/>
        </w:rPr>
        <w:t>, в которой они обитают. Эти взаимоотношения изучают самые разные науки: биология и химия, астрономия и космология, математика и философия</w:t>
      </w:r>
      <w:proofErr w:type="gramStart"/>
      <w:r w:rsidRPr="007B34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B34F5">
        <w:rPr>
          <w:rFonts w:ascii="Times New Roman" w:hAnsi="Times New Roman" w:cs="Times New Roman"/>
          <w:sz w:val="24"/>
          <w:szCs w:val="24"/>
        </w:rPr>
        <w:t> &lt;…&gt; </w:t>
      </w:r>
      <w:proofErr w:type="gramStart"/>
      <w:r w:rsidRPr="007B34F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B34F5">
        <w:rPr>
          <w:rFonts w:ascii="Times New Roman" w:hAnsi="Times New Roman" w:cs="Times New Roman"/>
          <w:sz w:val="24"/>
          <w:szCs w:val="24"/>
        </w:rPr>
        <w:t xml:space="preserve">ни вносят свой вклад в экологию, которая сегодня разделилась на ряд самостоятельных дисциплин: общую экологию, агроэкологию, </w:t>
      </w:r>
      <w:proofErr w:type="spellStart"/>
      <w:r w:rsidRPr="007B34F5">
        <w:rPr>
          <w:rFonts w:ascii="Times New Roman" w:hAnsi="Times New Roman" w:cs="Times New Roman"/>
          <w:sz w:val="24"/>
          <w:szCs w:val="24"/>
        </w:rPr>
        <w:t>гидроэкологию</w:t>
      </w:r>
      <w:proofErr w:type="spellEnd"/>
      <w:r w:rsidRPr="007B34F5">
        <w:rPr>
          <w:rFonts w:ascii="Times New Roman" w:hAnsi="Times New Roman" w:cs="Times New Roman"/>
          <w:sz w:val="24"/>
          <w:szCs w:val="24"/>
        </w:rPr>
        <w:t>, экологию человека и т. д.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Активно формируется в наши дни экология культуры, или духовная экология. Конечно, между экологией природы и экологией культуры не может быть непроходимой пропасти, вместе с тем между ними есть большое различие. Утраты в природе до известных пределов восстановимы. Иное дело  — ценности культурные и нравственные. Они или восстанавливаются с большим трудом, или вовсе исчезают, как, скажем, разрушенные памятники, сгоревшие книги, рукописи…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4F5">
        <w:rPr>
          <w:rFonts w:ascii="Times New Roman" w:hAnsi="Times New Roman" w:cs="Times New Roman"/>
          <w:sz w:val="24"/>
          <w:szCs w:val="24"/>
        </w:rPr>
        <w:t>Если культура  — это совокупность достижений общества в области науки, просвещения, искусства, то закрепляются эти достижения, как правило, в языке, в Слове. Возникнув на определённом историческом этапе, литературный язык сам по себе служит свидетельством уровня духовного развития народа, общества. Как всякое живое на Земле не может мириться со своей смертью, так и живая нация не может </w:t>
      </w:r>
      <w:r w:rsidRPr="007B34F5">
        <w:rPr>
          <w:rFonts w:ascii="Times New Roman" w:hAnsi="Times New Roman" w:cs="Times New Roman"/>
          <w:b/>
          <w:bCs/>
          <w:sz w:val="24"/>
          <w:szCs w:val="24"/>
        </w:rPr>
        <w:t>мириться</w:t>
      </w:r>
      <w:r w:rsidRPr="007B34F5">
        <w:rPr>
          <w:rFonts w:ascii="Times New Roman" w:hAnsi="Times New Roman" w:cs="Times New Roman"/>
          <w:sz w:val="24"/>
          <w:szCs w:val="24"/>
        </w:rPr>
        <w:t> с деградацией своего языка. Ведь язык  — это и </w:t>
      </w:r>
      <w:r w:rsidRPr="007B34F5">
        <w:rPr>
          <w:rFonts w:ascii="Times New Roman" w:hAnsi="Times New Roman" w:cs="Times New Roman"/>
          <w:b/>
          <w:bCs/>
          <w:sz w:val="24"/>
          <w:szCs w:val="24"/>
        </w:rPr>
        <w:t>основа</w:t>
      </w:r>
      <w:r w:rsidRPr="007B34F5">
        <w:rPr>
          <w:rFonts w:ascii="Times New Roman" w:hAnsi="Times New Roman" w:cs="Times New Roman"/>
          <w:sz w:val="24"/>
          <w:szCs w:val="24"/>
        </w:rPr>
        <w:t> национальной памяти, и </w:t>
      </w:r>
      <w:r w:rsidRPr="007B34F5">
        <w:rPr>
          <w:rFonts w:ascii="Times New Roman" w:hAnsi="Times New Roman" w:cs="Times New Roman"/>
          <w:b/>
          <w:bCs/>
          <w:sz w:val="24"/>
          <w:szCs w:val="24"/>
        </w:rPr>
        <w:t>ключ</w:t>
      </w:r>
      <w:r w:rsidRPr="007B34F5">
        <w:rPr>
          <w:rFonts w:ascii="Times New Roman" w:hAnsi="Times New Roman" w:cs="Times New Roman"/>
          <w:sz w:val="24"/>
          <w:szCs w:val="24"/>
        </w:rPr>
        <w:t> к пониманию духовного мира, своего и чужого.</w:t>
      </w:r>
    </w:p>
    <w:p w:rsidR="007B34F5" w:rsidRPr="007B34F5" w:rsidRDefault="007B34F5" w:rsidP="007B34F5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</w:rPr>
      </w:pPr>
      <w:r w:rsidRPr="007B34F5">
        <w:rPr>
          <w:b/>
          <w:color w:val="000000"/>
        </w:rPr>
        <w:t>Задание 3</w:t>
      </w:r>
    </w:p>
    <w:p w:rsidR="007B34F5" w:rsidRPr="007B34F5" w:rsidRDefault="007B34F5" w:rsidP="007B34F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B34F5">
        <w:rPr>
          <w:color w:val="000000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и атмосфера действовали на него БЛАГОТВОРНО.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ВРАЖДЕБНАЯ оборона была сломлена, и войска вошли в город.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было срочно ПОПОЛНИТЬ запасы питьевой воды.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статьи оказался не таким ИНФОРМАТИВНЫМ, как хотелось.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ребятишками было РАЗЛИЧИЕ: один был чуть светлее и чуть </w:t>
      </w:r>
      <w:proofErr w:type="spellStart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голубоглазее</w:t>
      </w:r>
      <w:proofErr w:type="spellEnd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4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Отредактируйте предложение: исправьте лексическую ошибку, </w:t>
      </w:r>
      <w:r w:rsidRPr="007B34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исключив лишнее</w:t>
      </w: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слово. Выпишите это слово.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Холодный снег набился в морщины коры, и толстый, в три обхвата, ствол казался прошитым серебряными нитями.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Скрывать истинную правду было бесполезно, да </w:t>
      </w:r>
      <w:proofErr w:type="spellStart"/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Серпилин</w:t>
      </w:r>
      <w:proofErr w:type="spellEnd"/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 не считал себя вправе это делать.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Нередко художественные произведения бывают </w:t>
      </w:r>
      <w:proofErr w:type="spellStart"/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автобиографичны</w:t>
      </w:r>
      <w:proofErr w:type="spellEnd"/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Известно, что, создавая повесть «Бегство в Америку», Александр Грин писал свою автобиографию.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 ужину Марья Сергеевна испекла яблочную шарлотку из яблок и пригласила на чай соседей.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Отредактируйте предложение: исправьте лексическую ошибку, </w:t>
      </w:r>
      <w:r w:rsidRPr="007B34F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заменив</w:t>
      </w:r>
      <w:r w:rsidRPr="007B34F5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неверно употреблённое слово. Выпишите это слово</w:t>
      </w:r>
      <w:r w:rsidRPr="007B34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Когда я был маленький, отец всегда говорил мне, что гордиться можно только тем, к чему ты предпринял усилия, и я запомнил эти слова на всю жизнь.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Чувствуя себя одинокой в своём горе, Наташа </w:t>
      </w:r>
      <w:proofErr w:type="spellStart"/>
      <w:proofErr w:type="gramStart"/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бо́льшую</w:t>
      </w:r>
      <w:proofErr w:type="spellEnd"/>
      <w:proofErr w:type="gramEnd"/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половину времени, одна в своей комнате, сидела в углу дивана и пристально смотрела в одну точку.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Мы передвигались по Дели на мотороллере с крышей, что уже было замечательно; но главное, мы видели своими глазами восьмое чудо мира  — огромную колонну, отлитую, как говорят, из чистого железа.</w:t>
      </w:r>
    </w:p>
    <w:p w:rsidR="007B34F5" w:rsidRPr="007B34F5" w:rsidRDefault="007B34F5" w:rsidP="007B34F5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Эти двое не были заядлыми друзьями, однако относились друг к другу с симпатией и большим уважением, поддерживали друг друга в групповых спорах.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7B34F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Задание 5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(1)Трудное и запутанное дело  — писательство. (2)Писатель должен не наблюдать жизнь, а жить в жизни, наблюдая её не снаружи, а изнутри. (3)Между тем обычная история жизни писателя такова: удалась ему вещь, обратил на себя внимание  — и бросает прежнюю работу, и становится профессионалом. (4)И вот человек садится писать не тогда, когда ему что-то нужно сказать, а тогда, когда</w:t>
      </w:r>
      <w:proofErr w:type="gramEnd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платить за квартиру, шить жене пальто. (5)И на глазах свежий росточек таланта желтеет, сохнет. (6)И нет уж писателя. (7)Начинающий писатель, если он уважает свой талант и дорожит им, не должен «жить» литературой. (8)Чем угодно добывай средства к жизни, только не писательством. (9)Придёт время, и то же писательство самотёком начнет кормить тебя произведениями, написанными раньше.</w:t>
      </w:r>
      <w:proofErr w:type="gramEnd"/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(10)Не говорю уж об этом, но писатель, становясь профессионалом, сам вырывает себя из жизни. (11)Обычная теперь для него среда  — товарищи писатели, заседания секций, ресторанчики, клуб писателей. (12)Варка в собственном соку. (13)А потом куда-нибудь выезжает, ходит с блокнотом и «набирает материал».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(14)Нужно в жизни жить, работать  — инженером, врачом, педагогом, рабочим.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(15)— Хорошо, а когда же тогда писать?  — спросите вы.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(16)— Когда? (17)После работы. (18)В дни отдыха. (19)В месяц отпуска,  — отвечу я.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(20)— Много ли тогда напишешь?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(21)— И очень хорошо, что немного. (22)Всё, что тогда напишется, будет полноценно, нужно. (23)А так, по совести сказать, взять почти у каждого писателя полное собрание его сочинений  — много ли потеряет литература, если выбросить из неё три четверти написанного?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(24)Я замечал на себе в начале литературной работы: каждый успех снижает требовательность к себе, с каждым успехом начинаешь писать «легко». (25)И как в это время </w:t>
      </w:r>
      <w:proofErr w:type="gramStart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</w:t>
      </w:r>
      <w:proofErr w:type="gramEnd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полезен жестокий щелчок  — отказ редакции, суровая встреча критики!.. (26)Просите, товарищи, судьбу, чтоб она была к вам </w:t>
      </w:r>
      <w:proofErr w:type="spellStart"/>
      <w:proofErr w:type="gramStart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построже</w:t>
      </w:r>
      <w:proofErr w:type="spellEnd"/>
      <w:proofErr w:type="gramEnd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позлее. (27)И тогда мы наверняка узнаем настоящего писателя.</w:t>
      </w: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фрагмент рецензии. В нём рассматриваются языковые особенности текста. Некоторые термины, использованные в рецензии, пропущены. Вставьте на места пропусков цифры, соответствующие номеру термина из списка.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 первых фраз В. Вересаев вводит читателей в круг проблемы.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Размышляя о настоящем писателе, он во втором предложении использует (А)_____ («не наблюдать, ...а жить»). Автор подчёркивает, что если писатель будет вести себя по-другому, то «...свежий росточек таланта желтеет, сохнет». Этот троп  — (Б)_____ усиливает впечатление от </w:t>
      </w:r>
      <w:proofErr w:type="gramStart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(В)_____ (предложения 15—23) делает текст живым. Такое синтаксическое средство, как (Г)_____ (предложения 11, 13) помогают автору убедить читателя в правильности высказанного тезиса».</w:t>
      </w:r>
    </w:p>
    <w:p w:rsidR="007B34F5" w:rsidRPr="007B34F5" w:rsidRDefault="007B34F5" w:rsidP="007B34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34F5" w:rsidRPr="00D573D0" w:rsidRDefault="007B34F5" w:rsidP="007B34F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ФИ__________________________________________________________________________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На уроке я работал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активно / пассивно</w:t>
            </w:r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Своей работой на уроке 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доволен</w:t>
            </w:r>
            <w:proofErr w:type="gramEnd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/ не доволен</w:t>
            </w:r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 Урок для меня показался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коротким / длинным</w:t>
            </w:r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За урок 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не устал / </w:t>
            </w:r>
            <w:proofErr w:type="gramStart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устал</w:t>
            </w:r>
            <w:proofErr w:type="gramEnd"/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 Мое настроение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стало лучше / стало</w:t>
            </w:r>
            <w:proofErr w:type="gramEnd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хуже</w:t>
            </w:r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 Материал урока мне был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понятен / не понятен</w:t>
            </w: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полезен / бесполезен</w:t>
            </w: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интересен</w:t>
            </w:r>
            <w:proofErr w:type="gramEnd"/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/ скучен</w:t>
            </w: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легким / трудным</w:t>
            </w:r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 Домашнее задание мне кажется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3D0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73D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интересно / не интересно</w:t>
            </w:r>
          </w:p>
        </w:tc>
      </w:tr>
      <w:tr w:rsidR="007B34F5" w:rsidRPr="00D573D0" w:rsidTr="00471357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B34F5" w:rsidRPr="00D573D0" w:rsidRDefault="007B34F5" w:rsidP="0047135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уроке я заслужил оценку…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B34F5" w:rsidRPr="00D573D0" w:rsidRDefault="007B34F5" w:rsidP="0047135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B34F5" w:rsidRPr="00357B7C" w:rsidRDefault="007B34F5" w:rsidP="007B34F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34F5" w:rsidRPr="007B34F5" w:rsidRDefault="007B34F5" w:rsidP="007B34F5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34F5" w:rsidRDefault="007B34F5" w:rsidP="007B34F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B34F5" w:rsidSect="007B34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3610"/>
    <w:multiLevelType w:val="multilevel"/>
    <w:tmpl w:val="73A63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32231"/>
    <w:multiLevelType w:val="multilevel"/>
    <w:tmpl w:val="E0A85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B55CB"/>
    <w:multiLevelType w:val="multilevel"/>
    <w:tmpl w:val="48B6E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9FC"/>
    <w:rsid w:val="002A7AA2"/>
    <w:rsid w:val="004B22B7"/>
    <w:rsid w:val="007B34F5"/>
    <w:rsid w:val="00D1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7B3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7B3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1052</Words>
  <Characters>6002</Characters>
  <Application>Microsoft Office Word</Application>
  <DocSecurity>0</DocSecurity>
  <Lines>50</Lines>
  <Paragraphs>14</Paragraphs>
  <ScaleCrop>false</ScaleCrop>
  <Company/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79832</dc:creator>
  <cp:keywords/>
  <dc:description/>
  <cp:lastModifiedBy>79832</cp:lastModifiedBy>
  <cp:revision>4</cp:revision>
  <dcterms:created xsi:type="dcterms:W3CDTF">2023-02-19T03:23:00Z</dcterms:created>
  <dcterms:modified xsi:type="dcterms:W3CDTF">2024-05-02T23:49:00Z</dcterms:modified>
</cp:coreProperties>
</file>